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440"/>
          <w:tab w:val="left" w:pos="1620"/>
        </w:tabs>
        <w:kinsoku/>
        <w:wordWrap/>
        <w:overflowPunct/>
        <w:topLinePunct w:val="0"/>
        <w:autoSpaceDE/>
        <w:autoSpaceDN/>
        <w:bidi w:val="0"/>
        <w:adjustRightInd/>
        <w:snapToGrid/>
        <w:spacing w:before="313" w:beforeLines="100"/>
        <w:jc w:val="center"/>
        <w:textAlignment w:val="auto"/>
        <w:rPr>
          <w:rFonts w:hint="eastAsia" w:ascii="黑体" w:hAnsi="黑体" w:eastAsia="黑体" w:cs="黑体"/>
          <w:sz w:val="40"/>
          <w:lang w:val="en-US"/>
        </w:rPr>
      </w:pPr>
      <w:r>
        <w:rPr>
          <w:rStyle w:val="7"/>
          <w:rFonts w:hint="eastAsia" w:ascii="黑体" w:hAnsi="黑体" w:eastAsia="黑体" w:cs="黑体"/>
          <w:b w:val="0"/>
          <w:bCs/>
          <w:sz w:val="36"/>
          <w:szCs w:val="36"/>
          <w:lang w:val="en-US" w:eastAsia="zh-CN"/>
        </w:rPr>
        <w:t>铸造工程师培训报名表</w:t>
      </w:r>
    </w:p>
    <w:tbl>
      <w:tblPr>
        <w:tblStyle w:val="5"/>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2168"/>
        <w:gridCol w:w="1336"/>
        <w:gridCol w:w="2250"/>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470"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rPr>
            </w:pPr>
            <w:r>
              <w:rPr>
                <w:rFonts w:hint="eastAsia" w:ascii="楷体" w:hAnsi="楷体" w:eastAsia="楷体" w:cs="楷体"/>
                <w:sz w:val="24"/>
                <w:szCs w:val="24"/>
              </w:rPr>
              <w:t>姓   名</w:t>
            </w:r>
          </w:p>
        </w:tc>
        <w:tc>
          <w:tcPr>
            <w:tcW w:w="2168"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rPr>
            </w:pPr>
          </w:p>
        </w:tc>
        <w:tc>
          <w:tcPr>
            <w:tcW w:w="1336"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rPr>
            </w:pPr>
            <w:r>
              <w:rPr>
                <w:rFonts w:hint="eastAsia" w:ascii="楷体" w:hAnsi="楷体" w:eastAsia="楷体" w:cs="楷体"/>
                <w:sz w:val="24"/>
                <w:szCs w:val="24"/>
              </w:rPr>
              <w:t>性   别</w:t>
            </w:r>
          </w:p>
        </w:tc>
        <w:tc>
          <w:tcPr>
            <w:tcW w:w="2250"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rPr>
            </w:pPr>
          </w:p>
        </w:tc>
        <w:tc>
          <w:tcPr>
            <w:tcW w:w="2078" w:type="dxa"/>
            <w:vMerge w:val="restart"/>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1寸免冠照</w:t>
            </w:r>
          </w:p>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lang w:val="en-US" w:eastAsia="zh-CN"/>
              </w:rPr>
            </w:pPr>
            <w:r>
              <w:rPr>
                <w:rFonts w:hint="eastAsia" w:ascii="仿宋" w:hAnsi="仿宋" w:eastAsia="仿宋" w:cs="仿宋"/>
                <w:sz w:val="20"/>
                <w:szCs w:val="20"/>
                <w:lang w:val="en-US" w:eastAsia="zh-CN"/>
              </w:rPr>
              <w:t>（蓝底）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470"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rPr>
            </w:pPr>
            <w:r>
              <w:rPr>
                <w:rFonts w:hint="eastAsia" w:ascii="楷体" w:hAnsi="楷体" w:eastAsia="楷体" w:cs="楷体"/>
                <w:sz w:val="24"/>
                <w:szCs w:val="24"/>
              </w:rPr>
              <w:t>出生年月</w:t>
            </w:r>
          </w:p>
        </w:tc>
        <w:tc>
          <w:tcPr>
            <w:tcW w:w="2168"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rPr>
            </w:pPr>
          </w:p>
        </w:tc>
        <w:tc>
          <w:tcPr>
            <w:tcW w:w="1336"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籍   贯</w:t>
            </w:r>
          </w:p>
        </w:tc>
        <w:tc>
          <w:tcPr>
            <w:tcW w:w="2250"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rPr>
            </w:pPr>
          </w:p>
        </w:tc>
        <w:tc>
          <w:tcPr>
            <w:tcW w:w="2078" w:type="dxa"/>
            <w:vMerge w:val="continue"/>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470"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毕业院校</w:t>
            </w:r>
          </w:p>
        </w:tc>
        <w:tc>
          <w:tcPr>
            <w:tcW w:w="2168"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kern w:val="2"/>
                <w:sz w:val="24"/>
                <w:szCs w:val="24"/>
                <w:lang w:val="en-US" w:eastAsia="zh-CN" w:bidi="ar-SA"/>
              </w:rPr>
            </w:pPr>
          </w:p>
        </w:tc>
        <w:tc>
          <w:tcPr>
            <w:tcW w:w="1336"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kern w:val="2"/>
                <w:sz w:val="24"/>
                <w:szCs w:val="24"/>
                <w:lang w:val="en-US" w:eastAsia="zh-CN" w:bidi="ar-SA"/>
              </w:rPr>
            </w:pPr>
            <w:r>
              <w:rPr>
                <w:rFonts w:hint="eastAsia" w:ascii="楷体" w:hAnsi="楷体" w:eastAsia="楷体" w:cs="楷体"/>
                <w:sz w:val="24"/>
                <w:szCs w:val="24"/>
                <w:lang w:val="en-US" w:eastAsia="zh-CN"/>
              </w:rPr>
              <w:t>学   历</w:t>
            </w:r>
          </w:p>
        </w:tc>
        <w:tc>
          <w:tcPr>
            <w:tcW w:w="2250"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lang w:val="en-US" w:eastAsia="zh-CN"/>
              </w:rPr>
            </w:pPr>
          </w:p>
        </w:tc>
        <w:tc>
          <w:tcPr>
            <w:tcW w:w="2078" w:type="dxa"/>
            <w:vMerge w:val="continue"/>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70"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工作年限</w:t>
            </w:r>
          </w:p>
        </w:tc>
        <w:tc>
          <w:tcPr>
            <w:tcW w:w="2168"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kern w:val="2"/>
                <w:sz w:val="24"/>
                <w:szCs w:val="24"/>
                <w:lang w:val="en-US" w:eastAsia="zh-CN" w:bidi="ar-SA"/>
              </w:rPr>
            </w:pPr>
          </w:p>
        </w:tc>
        <w:tc>
          <w:tcPr>
            <w:tcW w:w="1336"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kern w:val="2"/>
                <w:sz w:val="24"/>
                <w:szCs w:val="24"/>
                <w:lang w:val="en-US" w:eastAsia="zh-CN" w:bidi="ar-SA"/>
              </w:rPr>
            </w:pPr>
            <w:r>
              <w:rPr>
                <w:rFonts w:hint="eastAsia" w:ascii="楷体" w:hAnsi="楷体" w:eastAsia="楷体" w:cs="楷体"/>
                <w:sz w:val="24"/>
                <w:szCs w:val="24"/>
                <w:lang w:val="en-US" w:eastAsia="zh-CN"/>
              </w:rPr>
              <w:t>联系电话</w:t>
            </w:r>
          </w:p>
        </w:tc>
        <w:tc>
          <w:tcPr>
            <w:tcW w:w="2250"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rPr>
            </w:pPr>
          </w:p>
        </w:tc>
        <w:tc>
          <w:tcPr>
            <w:tcW w:w="2078" w:type="dxa"/>
            <w:vMerge w:val="continue"/>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70"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身份证</w:t>
            </w:r>
          </w:p>
        </w:tc>
        <w:tc>
          <w:tcPr>
            <w:tcW w:w="5754" w:type="dxa"/>
            <w:gridSpan w:val="3"/>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rPr>
            </w:pPr>
          </w:p>
        </w:tc>
        <w:tc>
          <w:tcPr>
            <w:tcW w:w="2078" w:type="dxa"/>
            <w:vMerge w:val="continue"/>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70"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rPr>
            </w:pPr>
            <w:r>
              <w:rPr>
                <w:rFonts w:hint="eastAsia" w:ascii="楷体" w:hAnsi="楷体" w:eastAsia="楷体" w:cs="楷体"/>
                <w:kern w:val="2"/>
                <w:sz w:val="24"/>
                <w:szCs w:val="24"/>
                <w:lang w:val="en-US" w:eastAsia="zh-CN" w:bidi="ar-SA"/>
              </w:rPr>
              <w:t>工作单位</w:t>
            </w:r>
          </w:p>
        </w:tc>
        <w:tc>
          <w:tcPr>
            <w:tcW w:w="3504" w:type="dxa"/>
            <w:gridSpan w:val="2"/>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rPr>
            </w:pPr>
          </w:p>
        </w:tc>
        <w:tc>
          <w:tcPr>
            <w:tcW w:w="2250"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岗位名称</w:t>
            </w:r>
          </w:p>
        </w:tc>
        <w:tc>
          <w:tcPr>
            <w:tcW w:w="2078"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70"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default"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通讯地址</w:t>
            </w:r>
          </w:p>
        </w:tc>
        <w:tc>
          <w:tcPr>
            <w:tcW w:w="7832" w:type="dxa"/>
            <w:gridSpan w:val="4"/>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470"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rPr>
            </w:pPr>
            <w:r>
              <w:rPr>
                <w:rFonts w:hint="eastAsia" w:ascii="楷体" w:hAnsi="楷体" w:eastAsia="楷体" w:cs="楷体"/>
                <w:kern w:val="2"/>
                <w:sz w:val="24"/>
                <w:szCs w:val="24"/>
                <w:lang w:val="en-US" w:eastAsia="zh-CN" w:bidi="ar-SA"/>
              </w:rPr>
              <w:t>申报等级</w:t>
            </w:r>
          </w:p>
        </w:tc>
        <w:tc>
          <w:tcPr>
            <w:tcW w:w="7832" w:type="dxa"/>
            <w:gridSpan w:val="4"/>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rPr>
              <w:sym w:font="Wingdings 2" w:char="00A3"/>
            </w:r>
            <w:r>
              <w:rPr>
                <w:rFonts w:hint="eastAsia" w:ascii="楷体" w:hAnsi="楷体" w:eastAsia="楷体" w:cs="楷体"/>
                <w:sz w:val="24"/>
                <w:szCs w:val="24"/>
                <w:lang w:val="en-US" w:eastAsia="zh-CN"/>
              </w:rPr>
              <w:t xml:space="preserve"> 助理工程师       </w:t>
            </w:r>
            <w:r>
              <w:rPr>
                <w:rFonts w:hint="eastAsia" w:ascii="楷体" w:hAnsi="楷体" w:eastAsia="楷体" w:cs="楷体"/>
                <w:sz w:val="24"/>
                <w:szCs w:val="24"/>
              </w:rPr>
              <w:t xml:space="preserve"> </w:t>
            </w:r>
            <w:r>
              <w:rPr>
                <w:rFonts w:hint="eastAsia" w:ascii="楷体" w:hAnsi="楷体" w:eastAsia="楷体" w:cs="楷体"/>
                <w:sz w:val="24"/>
                <w:szCs w:val="24"/>
              </w:rPr>
              <w:sym w:font="Wingdings 2" w:char="00A3"/>
            </w:r>
            <w:r>
              <w:rPr>
                <w:rFonts w:hint="eastAsia" w:ascii="楷体" w:hAnsi="楷体" w:eastAsia="楷体" w:cs="楷体"/>
                <w:sz w:val="24"/>
                <w:szCs w:val="24"/>
                <w:lang w:val="en-US" w:eastAsia="zh-CN"/>
              </w:rPr>
              <w:t xml:space="preserve"> 工程师       </w:t>
            </w:r>
            <w:r>
              <w:rPr>
                <w:rFonts w:hint="eastAsia" w:ascii="楷体" w:hAnsi="楷体" w:eastAsia="楷体" w:cs="楷体"/>
                <w:sz w:val="24"/>
                <w:szCs w:val="24"/>
              </w:rPr>
              <w:sym w:font="Wingdings 2" w:char="00A3"/>
            </w:r>
            <w:r>
              <w:rPr>
                <w:rFonts w:hint="eastAsia" w:ascii="楷体" w:hAnsi="楷体" w:eastAsia="楷体" w:cs="楷体"/>
                <w:sz w:val="24"/>
                <w:szCs w:val="24"/>
                <w:lang w:val="en-US" w:eastAsia="zh-CN"/>
              </w:rPr>
              <w:t xml:space="preserve"> 高级工程师</w:t>
            </w:r>
          </w:p>
          <w:p>
            <w:pPr>
              <w:keepNext w:val="0"/>
              <w:keepLines w:val="0"/>
              <w:pageBreakBefore w:val="0"/>
              <w:widowControl w:val="0"/>
              <w:tabs>
                <w:tab w:val="left" w:pos="1440"/>
                <w:tab w:val="left" w:pos="1620"/>
              </w:tabs>
              <w:kinsoku/>
              <w:wordWrap/>
              <w:overflowPunct/>
              <w:topLinePunct w:val="0"/>
              <w:autoSpaceDE/>
              <w:autoSpaceDN/>
              <w:bidi w:val="0"/>
              <w:adjustRightInd/>
              <w:snapToGrid/>
              <w:spacing w:before="157" w:beforeLines="50" w:line="240" w:lineRule="exact"/>
              <w:jc w:val="center"/>
              <w:textAlignment w:val="auto"/>
              <w:rPr>
                <w:rFonts w:hint="eastAsia" w:ascii="楷体" w:hAnsi="楷体" w:eastAsia="楷体" w:cs="楷体"/>
                <w:sz w:val="24"/>
                <w:szCs w:val="24"/>
              </w:rPr>
            </w:pPr>
            <w:r>
              <w:rPr>
                <w:rFonts w:hint="eastAsia" w:ascii="仿宋" w:hAnsi="仿宋" w:eastAsia="仿宋" w:cs="仿宋"/>
                <w:sz w:val="22"/>
                <w:szCs w:val="22"/>
                <w:lang w:val="en-US" w:eastAsia="zh-CN"/>
              </w:rPr>
              <w:t>（</w:t>
            </w:r>
            <w:r>
              <w:rPr>
                <w:rFonts w:hint="eastAsia" w:ascii="仿宋" w:hAnsi="仿宋" w:eastAsia="仿宋" w:cs="仿宋"/>
                <w:sz w:val="22"/>
                <w:szCs w:val="22"/>
                <w:lang w:val="en-US" w:eastAsia="zh-CN"/>
              </w:rPr>
              <w:t>最终</w:t>
            </w:r>
            <w:r>
              <w:rPr>
                <w:rFonts w:hint="eastAsia" w:ascii="仿宋" w:hAnsi="仿宋" w:eastAsia="仿宋" w:cs="仿宋"/>
                <w:sz w:val="22"/>
                <w:szCs w:val="22"/>
                <w:lang w:val="en-US" w:eastAsia="zh-CN"/>
              </w:rPr>
              <w:t>申报等级由学员理论考试分数确定）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trPr>
        <w:tc>
          <w:tcPr>
            <w:tcW w:w="1470"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学习经历</w:t>
            </w:r>
            <w:r>
              <w:rPr>
                <w:rFonts w:hint="eastAsia" w:ascii="仿宋" w:hAnsi="仿宋" w:eastAsia="仿宋" w:cs="仿宋"/>
                <w:sz w:val="20"/>
                <w:szCs w:val="20"/>
              </w:rPr>
              <w:t>（时间、</w:t>
            </w:r>
            <w:r>
              <w:rPr>
                <w:rFonts w:hint="eastAsia" w:ascii="仿宋" w:hAnsi="仿宋" w:eastAsia="仿宋" w:cs="仿宋"/>
                <w:sz w:val="20"/>
                <w:szCs w:val="20"/>
                <w:lang w:val="en-US" w:eastAsia="zh-CN"/>
              </w:rPr>
              <w:t>学校名称</w:t>
            </w:r>
            <w:r>
              <w:rPr>
                <w:rFonts w:hint="eastAsia" w:ascii="仿宋" w:hAnsi="仿宋" w:eastAsia="仿宋" w:cs="仿宋"/>
                <w:sz w:val="20"/>
                <w:szCs w:val="20"/>
              </w:rPr>
              <w:t>、</w:t>
            </w:r>
            <w:r>
              <w:rPr>
                <w:rFonts w:hint="eastAsia" w:ascii="仿宋" w:hAnsi="仿宋" w:eastAsia="仿宋" w:cs="仿宋"/>
                <w:sz w:val="20"/>
                <w:szCs w:val="20"/>
                <w:lang w:val="en-US" w:eastAsia="zh-CN"/>
              </w:rPr>
              <w:t>专业</w:t>
            </w:r>
            <w:r>
              <w:rPr>
                <w:rFonts w:hint="eastAsia" w:ascii="仿宋" w:hAnsi="仿宋" w:eastAsia="仿宋" w:cs="仿宋"/>
                <w:sz w:val="20"/>
                <w:szCs w:val="20"/>
              </w:rPr>
              <w:t>等）</w:t>
            </w:r>
          </w:p>
        </w:tc>
        <w:tc>
          <w:tcPr>
            <w:tcW w:w="7832" w:type="dxa"/>
            <w:gridSpan w:val="4"/>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textAlignment w:val="auto"/>
              <w:rPr>
                <w:rFonts w:hint="eastAsia" w:ascii="楷体" w:hAnsi="楷体" w:eastAsia="楷体" w:cs="楷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jc w:val="center"/>
        </w:trPr>
        <w:tc>
          <w:tcPr>
            <w:tcW w:w="1470"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工作经历</w:t>
            </w:r>
            <w:r>
              <w:rPr>
                <w:rFonts w:hint="eastAsia" w:ascii="仿宋" w:hAnsi="仿宋" w:eastAsia="仿宋" w:cs="仿宋"/>
                <w:sz w:val="20"/>
                <w:szCs w:val="20"/>
              </w:rPr>
              <w:t>（时间、担任职位、业绩等）</w:t>
            </w:r>
          </w:p>
        </w:tc>
        <w:tc>
          <w:tcPr>
            <w:tcW w:w="7832" w:type="dxa"/>
            <w:gridSpan w:val="4"/>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textAlignment w:val="auto"/>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jc w:val="center"/>
        </w:trPr>
        <w:tc>
          <w:tcPr>
            <w:tcW w:w="1470" w:type="dxa"/>
            <w:vAlign w:val="center"/>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jc w:val="center"/>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湖南</w:t>
            </w:r>
            <w:r>
              <w:rPr>
                <w:rFonts w:hint="eastAsia" w:ascii="楷体" w:hAnsi="楷体" w:eastAsia="楷体" w:cs="楷体"/>
                <w:sz w:val="24"/>
                <w:szCs w:val="24"/>
              </w:rPr>
              <w:t>省</w:t>
            </w:r>
            <w:r>
              <w:rPr>
                <w:rFonts w:hint="eastAsia" w:ascii="楷体" w:hAnsi="楷体" w:eastAsia="楷体" w:cs="楷体"/>
                <w:sz w:val="24"/>
                <w:szCs w:val="24"/>
                <w:lang w:val="en-US" w:eastAsia="zh-CN"/>
              </w:rPr>
              <w:t>铸造协会</w:t>
            </w:r>
            <w:r>
              <w:rPr>
                <w:rFonts w:hint="eastAsia" w:ascii="楷体" w:hAnsi="楷体" w:eastAsia="楷体" w:cs="楷体"/>
                <w:sz w:val="24"/>
                <w:szCs w:val="24"/>
              </w:rPr>
              <w:t>分中心</w:t>
            </w:r>
            <w:r>
              <w:rPr>
                <w:rFonts w:hint="eastAsia" w:ascii="楷体" w:hAnsi="楷体" w:eastAsia="楷体" w:cs="楷体"/>
                <w:sz w:val="24"/>
                <w:szCs w:val="24"/>
                <w:lang w:val="en-US" w:eastAsia="zh-CN"/>
              </w:rPr>
              <w:t>审核结果</w:t>
            </w:r>
          </w:p>
        </w:tc>
        <w:tc>
          <w:tcPr>
            <w:tcW w:w="7832" w:type="dxa"/>
            <w:gridSpan w:val="4"/>
          </w:tcPr>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textAlignment w:val="auto"/>
              <w:rPr>
                <w:rFonts w:hint="eastAsia" w:ascii="楷体" w:hAnsi="楷体" w:eastAsia="楷体" w:cs="楷体"/>
                <w:color w:val="000000"/>
                <w:sz w:val="24"/>
                <w:szCs w:val="24"/>
                <w:lang w:val="en-US" w:eastAsia="zh-CN"/>
              </w:rPr>
            </w:pPr>
          </w:p>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textAlignment w:val="auto"/>
              <w:rPr>
                <w:rFonts w:hint="eastAsia" w:ascii="楷体" w:hAnsi="楷体" w:eastAsia="楷体" w:cs="楷体"/>
                <w:color w:val="000000"/>
                <w:sz w:val="24"/>
                <w:szCs w:val="24"/>
                <w:lang w:val="en-US" w:eastAsia="zh-CN"/>
              </w:rPr>
            </w:pPr>
          </w:p>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textAlignment w:val="auto"/>
              <w:rPr>
                <w:rFonts w:hint="eastAsia" w:ascii="楷体" w:hAnsi="楷体" w:eastAsia="楷体" w:cs="楷体"/>
                <w:color w:val="000000"/>
                <w:sz w:val="24"/>
                <w:szCs w:val="24"/>
                <w:lang w:val="en-US" w:eastAsia="zh-CN"/>
              </w:rPr>
            </w:pPr>
          </w:p>
          <w:p>
            <w:pPr>
              <w:keepNext w:val="0"/>
              <w:keepLines w:val="0"/>
              <w:pageBreakBefore w:val="0"/>
              <w:widowControl w:val="0"/>
              <w:tabs>
                <w:tab w:val="left" w:pos="1440"/>
                <w:tab w:val="left" w:pos="1620"/>
              </w:tabs>
              <w:kinsoku/>
              <w:wordWrap/>
              <w:overflowPunct/>
              <w:topLinePunct w:val="0"/>
              <w:autoSpaceDE/>
              <w:autoSpaceDN/>
              <w:bidi w:val="0"/>
              <w:adjustRightInd/>
              <w:snapToGrid/>
              <w:spacing w:line="240" w:lineRule="exact"/>
              <w:textAlignment w:val="auto"/>
              <w:rPr>
                <w:rFonts w:hint="eastAsia" w:ascii="楷体" w:hAnsi="楷体" w:eastAsia="楷体" w:cs="楷体"/>
                <w:color w:val="000000"/>
                <w:sz w:val="24"/>
                <w:szCs w:val="24"/>
                <w:lang w:val="en-US" w:eastAsia="zh-CN"/>
              </w:rPr>
            </w:pPr>
          </w:p>
          <w:p>
            <w:pPr>
              <w:keepNext w:val="0"/>
              <w:keepLines w:val="0"/>
              <w:pageBreakBefore w:val="0"/>
              <w:widowControl w:val="0"/>
              <w:tabs>
                <w:tab w:val="left" w:pos="1440"/>
                <w:tab w:val="left" w:pos="1620"/>
              </w:tabs>
              <w:kinsoku/>
              <w:wordWrap/>
              <w:overflowPunct/>
              <w:topLinePunct w:val="0"/>
              <w:autoSpaceDE/>
              <w:autoSpaceDN/>
              <w:bidi w:val="0"/>
              <w:adjustRightInd/>
              <w:snapToGrid/>
              <w:spacing w:line="340" w:lineRule="exact"/>
              <w:textAlignment w:val="auto"/>
              <w:rPr>
                <w:rFonts w:hint="eastAsia" w:ascii="楷体" w:hAnsi="楷体" w:eastAsia="楷体" w:cs="楷体"/>
                <w:color w:val="000000"/>
                <w:sz w:val="24"/>
                <w:szCs w:val="24"/>
                <w:lang w:val="en-US" w:eastAsia="zh-CN"/>
              </w:rPr>
            </w:pPr>
          </w:p>
          <w:p>
            <w:pPr>
              <w:keepNext w:val="0"/>
              <w:keepLines w:val="0"/>
              <w:pageBreakBefore w:val="0"/>
              <w:widowControl w:val="0"/>
              <w:tabs>
                <w:tab w:val="left" w:pos="1440"/>
                <w:tab w:val="left" w:pos="1620"/>
              </w:tabs>
              <w:kinsoku/>
              <w:wordWrap/>
              <w:overflowPunct/>
              <w:topLinePunct w:val="0"/>
              <w:autoSpaceDE/>
              <w:autoSpaceDN/>
              <w:bidi w:val="0"/>
              <w:adjustRightInd/>
              <w:snapToGrid/>
              <w:spacing w:line="3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 xml:space="preserve">                                    签字</w:t>
            </w:r>
          </w:p>
          <w:p>
            <w:pPr>
              <w:keepNext w:val="0"/>
              <w:keepLines w:val="0"/>
              <w:pageBreakBefore w:val="0"/>
              <w:widowControl w:val="0"/>
              <w:tabs>
                <w:tab w:val="left" w:pos="1440"/>
                <w:tab w:val="left" w:pos="1620"/>
              </w:tabs>
              <w:kinsoku/>
              <w:wordWrap/>
              <w:overflowPunct/>
              <w:topLinePunct w:val="0"/>
              <w:autoSpaceDE/>
              <w:autoSpaceDN/>
              <w:bidi w:val="0"/>
              <w:adjustRightInd/>
              <w:snapToGrid/>
              <w:spacing w:line="340" w:lineRule="exact"/>
              <w:ind w:firstLine="5760" w:firstLineChars="2400"/>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盖章</w:t>
            </w:r>
          </w:p>
        </w:tc>
      </w:tr>
    </w:tbl>
    <w:p>
      <w:pPr>
        <w:keepNext w:val="0"/>
        <w:keepLines w:val="0"/>
        <w:widowControl/>
        <w:suppressLineNumbers w:val="0"/>
        <w:jc w:val="left"/>
        <w:rPr>
          <w:rFonts w:hint="eastAsia" w:ascii="楷体" w:hAnsi="楷体" w:eastAsia="楷体" w:cs="楷体"/>
          <w:sz w:val="20"/>
          <w:szCs w:val="18"/>
          <w:lang w:val="en-US" w:eastAsia="zh-CN"/>
        </w:rPr>
      </w:pPr>
      <w:r>
        <w:rPr>
          <w:rFonts w:hint="eastAsia" w:ascii="楷体" w:hAnsi="楷体" w:eastAsia="楷体" w:cs="楷体"/>
          <w:b/>
          <w:bCs/>
          <w:sz w:val="22"/>
          <w:szCs w:val="21"/>
          <w:lang w:val="en-US" w:eastAsia="zh-CN"/>
        </w:rPr>
        <w:t>备注：</w:t>
      </w:r>
      <w:r>
        <w:rPr>
          <w:rFonts w:hint="eastAsia" w:ascii="楷体" w:hAnsi="楷体" w:eastAsia="楷体" w:cs="楷体"/>
          <w:sz w:val="20"/>
          <w:szCs w:val="18"/>
          <w:lang w:val="en-US" w:eastAsia="zh-CN"/>
        </w:rPr>
        <w:t>（请所有学员于考试通过后一周内将以下资料一式两份邮寄至湖南省铸造协会）</w:t>
      </w:r>
    </w:p>
    <w:p>
      <w:pPr>
        <w:keepNext w:val="0"/>
        <w:keepLines w:val="0"/>
        <w:widowControl/>
        <w:suppressLineNumbers w:val="0"/>
        <w:ind w:firstLine="220" w:firstLineChars="100"/>
        <w:jc w:val="left"/>
        <w:rPr>
          <w:rFonts w:hint="eastAsia" w:ascii="仿宋" w:hAnsi="仿宋" w:eastAsia="仿宋" w:cs="仿宋"/>
        </w:rPr>
      </w:pPr>
      <w:r>
        <w:rPr>
          <w:rFonts w:hint="eastAsia" w:ascii="仿宋" w:hAnsi="仿宋" w:eastAsia="仿宋" w:cs="仿宋"/>
          <w:color w:val="000000"/>
          <w:kern w:val="0"/>
          <w:sz w:val="22"/>
          <w:szCs w:val="22"/>
          <w:lang w:val="en-US" w:eastAsia="zh-CN" w:bidi="ar"/>
        </w:rPr>
        <w:t xml:space="preserve">1.学历证明：毕业证复印件。 </w:t>
      </w:r>
    </w:p>
    <w:p>
      <w:pPr>
        <w:keepNext w:val="0"/>
        <w:keepLines w:val="0"/>
        <w:widowControl/>
        <w:suppressLineNumbers w:val="0"/>
        <w:ind w:firstLine="220" w:firstLineChars="100"/>
        <w:jc w:val="left"/>
        <w:rPr>
          <w:rFonts w:hint="eastAsia" w:ascii="仿宋" w:hAnsi="仿宋" w:eastAsia="仿宋" w:cs="仿宋"/>
          <w:color w:val="auto"/>
        </w:rPr>
      </w:pPr>
      <w:r>
        <w:rPr>
          <w:rFonts w:hint="eastAsia" w:ascii="仿宋" w:hAnsi="仿宋" w:eastAsia="仿宋" w:cs="仿宋"/>
          <w:color w:val="auto"/>
          <w:kern w:val="0"/>
          <w:sz w:val="22"/>
          <w:szCs w:val="22"/>
          <w:lang w:val="en-US" w:eastAsia="zh-CN" w:bidi="ar"/>
        </w:rPr>
        <w:t xml:space="preserve">2.工作年限证明：工作证、企业证明函等。 </w:t>
      </w:r>
    </w:p>
    <w:p>
      <w:pPr>
        <w:keepNext w:val="0"/>
        <w:keepLines w:val="0"/>
        <w:widowControl/>
        <w:suppressLineNumbers w:val="0"/>
        <w:ind w:firstLine="220" w:firstLineChars="100"/>
        <w:jc w:val="left"/>
        <w:rPr>
          <w:rFonts w:hint="eastAsia" w:ascii="仿宋" w:hAnsi="仿宋" w:eastAsia="仿宋" w:cs="仿宋"/>
        </w:rPr>
      </w:pPr>
      <w:r>
        <w:rPr>
          <w:rFonts w:hint="eastAsia" w:ascii="仿宋" w:hAnsi="仿宋" w:eastAsia="仿宋" w:cs="仿宋"/>
          <w:color w:val="000000"/>
          <w:kern w:val="0"/>
          <w:sz w:val="22"/>
          <w:szCs w:val="22"/>
          <w:lang w:val="en-US" w:eastAsia="zh-CN" w:bidi="ar"/>
        </w:rPr>
        <w:t xml:space="preserve">3.工作总结：总结近两年工作，包括日常工作陈述、取得的主要成绩、获奖情况、取得专利情况、发表论文情况、标准参与情况和获得专利情况等。每种奖项（专利、论文、标准）需注明本人在其中的作用和排名。 </w:t>
      </w:r>
    </w:p>
    <w:p>
      <w:pPr>
        <w:keepNext w:val="0"/>
        <w:keepLines w:val="0"/>
        <w:widowControl/>
        <w:suppressLineNumbers w:val="0"/>
        <w:ind w:firstLine="220" w:firstLineChars="100"/>
        <w:jc w:val="left"/>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4.答辩：申请高级工程师证书需额外</w:t>
      </w:r>
      <w:bookmarkStart w:id="0" w:name="_GoBack"/>
      <w:r>
        <w:rPr>
          <w:rFonts w:hint="eastAsia" w:ascii="仿宋" w:hAnsi="仿宋" w:eastAsia="仿宋" w:cs="仿宋"/>
          <w:color w:val="000000"/>
          <w:kern w:val="0"/>
          <w:sz w:val="22"/>
          <w:szCs w:val="22"/>
          <w:lang w:val="en-US" w:eastAsia="zh-CN" w:bidi="ar"/>
        </w:rPr>
        <w:t>进行</w:t>
      </w:r>
      <w:bookmarkEnd w:id="0"/>
      <w:r>
        <w:rPr>
          <w:rFonts w:hint="eastAsia" w:ascii="仿宋" w:hAnsi="仿宋" w:eastAsia="仿宋" w:cs="仿宋"/>
          <w:color w:val="000000"/>
          <w:kern w:val="0"/>
          <w:sz w:val="22"/>
          <w:szCs w:val="22"/>
          <w:lang w:val="en-US" w:eastAsia="zh-CN" w:bidi="ar"/>
        </w:rPr>
        <w:t xml:space="preserve">答辩，学员需提前预约并准备10分钟PPT答辩资料，由中国铸造协会专家库随机抽取答辩老师，实施同一单位回避原则。 </w:t>
      </w:r>
    </w:p>
    <w:p>
      <w:pPr>
        <w:keepNext w:val="0"/>
        <w:keepLines w:val="0"/>
        <w:widowControl/>
        <w:suppressLineNumbers w:val="0"/>
        <w:ind w:firstLine="220" w:firstLineChars="100"/>
        <w:jc w:val="left"/>
        <w:rPr>
          <w:rFonts w:hint="eastAsia" w:ascii="仿宋" w:hAnsi="仿宋" w:eastAsia="仿宋" w:cs="仿宋"/>
          <w:color w:val="000000"/>
          <w:kern w:val="0"/>
          <w:sz w:val="22"/>
          <w:szCs w:val="22"/>
          <w:lang w:val="en-US" w:eastAsia="zh-CN" w:bidi="ar"/>
        </w:rPr>
      </w:pPr>
      <w:r>
        <w:rPr>
          <w:rFonts w:hint="eastAsia" w:ascii="仿宋" w:hAnsi="仿宋" w:eastAsia="仿宋" w:cs="仿宋"/>
          <w:color w:val="000000"/>
          <w:kern w:val="0"/>
          <w:sz w:val="22"/>
          <w:szCs w:val="22"/>
          <w:lang w:val="en-US" w:eastAsia="zh-CN" w:bidi="ar"/>
        </w:rPr>
        <w:t>5.准备2张</w:t>
      </w:r>
      <w:r>
        <w:rPr>
          <w:rFonts w:hint="eastAsia" w:ascii="仿宋" w:hAnsi="仿宋" w:eastAsia="仿宋" w:cs="仿宋"/>
          <w:b/>
          <w:bCs/>
          <w:color w:val="000000"/>
          <w:kern w:val="0"/>
          <w:sz w:val="22"/>
          <w:szCs w:val="22"/>
          <w:lang w:val="en-US" w:eastAsia="zh-CN" w:bidi="ar"/>
        </w:rPr>
        <w:t>1寸蓝底</w:t>
      </w:r>
      <w:r>
        <w:rPr>
          <w:rFonts w:hint="eastAsia" w:ascii="仿宋" w:hAnsi="仿宋" w:eastAsia="仿宋" w:cs="仿宋"/>
          <w:color w:val="000000"/>
          <w:kern w:val="0"/>
          <w:sz w:val="22"/>
          <w:szCs w:val="22"/>
          <w:lang w:val="en-US" w:eastAsia="zh-CN" w:bidi="ar"/>
        </w:rPr>
        <w:t>免冠照片（电子和纸质版均需要）。</w:t>
      </w:r>
    </w:p>
    <w:sectPr>
      <w:headerReference r:id="rId3" w:type="default"/>
      <w:pgSz w:w="11906" w:h="16838"/>
      <w:pgMar w:top="703" w:right="1406" w:bottom="703" w:left="1236" w:header="624"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71D2C18-5C8F-4EE5-B52F-9CD9DBDEA2C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embedRegular r:id="rId2" w:fontKey="{BC10D82D-98A8-462E-9C7F-7B8BF8527053}"/>
  </w:font>
  <w:font w:name="仿宋">
    <w:panose1 w:val="02010609060101010101"/>
    <w:charset w:val="86"/>
    <w:family w:val="auto"/>
    <w:pitch w:val="default"/>
    <w:sig w:usb0="800002BF" w:usb1="38CF7CFA" w:usb2="00000016" w:usb3="00000000" w:csb0="00040001" w:csb1="00000000"/>
    <w:embedRegular r:id="rId3" w:fontKey="{91ABB451-5991-4258-9BB3-814A550EABC2}"/>
  </w:font>
  <w:font w:name="Wingdings 2">
    <w:altName w:val="Wingdings"/>
    <w:panose1 w:val="05020102010507070707"/>
    <w:charset w:val="02"/>
    <w:family w:val="roman"/>
    <w:pitch w:val="default"/>
    <w:sig w:usb0="00000000" w:usb1="00000000" w:usb2="00000000" w:usb3="00000000" w:csb0="80000000" w:csb1="00000000"/>
    <w:embedRegular r:id="rId4" w:fontKey="{AB91E2CE-E6F0-4CB0-9C01-1E4B68E9B2A9}"/>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widowControl/>
      <w:suppressLineNumbers w:val="0"/>
      <w:pBdr>
        <w:top w:val="none" w:color="auto" w:sz="0" w:space="0"/>
        <w:left w:val="none" w:color="auto" w:sz="0" w:space="0"/>
        <w:bottom w:val="single" w:color="auto" w:sz="4" w:space="0"/>
        <w:right w:val="none" w:color="auto" w:sz="0" w:space="0"/>
      </w:pBdr>
      <w:spacing w:before="0" w:beforeAutospacing="0" w:after="0" w:afterAutospacing="0" w:line="495" w:lineRule="atLeast"/>
      <w:ind w:left="0" w:right="0"/>
      <w:jc w:val="both"/>
      <w:rPr>
        <w:rFonts w:hint="default" w:ascii="仿宋" w:hAnsi="仿宋" w:eastAsia="仿宋" w:cs="仿宋"/>
        <w:sz w:val="18"/>
        <w:szCs w:val="16"/>
        <w:u w:val="none"/>
        <w:lang w:val="en-US" w:eastAsia="zh-CN"/>
      </w:rPr>
    </w:pPr>
    <w:r>
      <w:rPr>
        <w:sz w:val="22"/>
      </w:rPr>
      <mc:AlternateContent>
        <mc:Choice Requires="wps">
          <w:drawing>
            <wp:anchor distT="0" distB="0" distL="114300" distR="114300" simplePos="0" relativeHeight="251659264" behindDoc="0" locked="0" layoutInCell="1" allowOverlap="1">
              <wp:simplePos x="0" y="0"/>
              <wp:positionH relativeFrom="column">
                <wp:posOffset>1778000</wp:posOffset>
              </wp:positionH>
              <wp:positionV relativeFrom="paragraph">
                <wp:posOffset>62865</wp:posOffset>
              </wp:positionV>
              <wp:extent cx="3021330" cy="269240"/>
              <wp:effectExtent l="0" t="0" r="0" b="0"/>
              <wp:wrapNone/>
              <wp:docPr id="2" name="文本框 2"/>
              <wp:cNvGraphicFramePr/>
              <a:graphic xmlns:a="http://schemas.openxmlformats.org/drawingml/2006/main">
                <a:graphicData uri="http://schemas.microsoft.com/office/word/2010/wordprocessingShape">
                  <wps:wsp>
                    <wps:cNvSpPr txBox="1"/>
                    <wps:spPr>
                      <a:xfrm>
                        <a:off x="2684780" y="443230"/>
                        <a:ext cx="3021330" cy="2692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Style w:val="7"/>
                              <w:rFonts w:hint="eastAsia" w:ascii="仿宋" w:hAnsi="仿宋" w:eastAsia="仿宋" w:cs="仿宋"/>
                              <w:b w:val="0"/>
                              <w:bCs/>
                              <w:sz w:val="22"/>
                              <w:szCs w:val="22"/>
                              <w:u w:val="none"/>
                            </w:rPr>
                            <w:t>中国铸造协会大学堂</w:t>
                          </w:r>
                          <w:r>
                            <w:rPr>
                              <w:rStyle w:val="7"/>
                              <w:rFonts w:hint="eastAsia" w:ascii="仿宋" w:hAnsi="仿宋" w:eastAsia="仿宋" w:cs="仿宋"/>
                              <w:b w:val="0"/>
                              <w:bCs/>
                              <w:sz w:val="22"/>
                              <w:szCs w:val="22"/>
                              <w:u w:val="none"/>
                              <w:lang w:val="en-US" w:eastAsia="zh-CN"/>
                            </w:rPr>
                            <w:t>湖南</w:t>
                          </w:r>
                          <w:r>
                            <w:rPr>
                              <w:rStyle w:val="7"/>
                              <w:rFonts w:hint="eastAsia" w:ascii="仿宋" w:hAnsi="仿宋" w:eastAsia="仿宋" w:cs="仿宋"/>
                              <w:b w:val="0"/>
                              <w:bCs/>
                              <w:sz w:val="22"/>
                              <w:szCs w:val="22"/>
                              <w:u w:val="none"/>
                            </w:rPr>
                            <w:t>省</w:t>
                          </w:r>
                          <w:r>
                            <w:rPr>
                              <w:rStyle w:val="7"/>
                              <w:rFonts w:hint="eastAsia" w:ascii="仿宋" w:hAnsi="仿宋" w:eastAsia="仿宋" w:cs="仿宋"/>
                              <w:b w:val="0"/>
                              <w:bCs/>
                              <w:sz w:val="22"/>
                              <w:szCs w:val="22"/>
                              <w:u w:val="none"/>
                              <w:lang w:val="en-US" w:eastAsia="zh-CN"/>
                            </w:rPr>
                            <w:t>铸造协会</w:t>
                          </w:r>
                          <w:r>
                            <w:rPr>
                              <w:rStyle w:val="7"/>
                              <w:rFonts w:hint="eastAsia" w:ascii="仿宋" w:hAnsi="仿宋" w:eastAsia="仿宋" w:cs="仿宋"/>
                              <w:b w:val="0"/>
                              <w:bCs/>
                              <w:sz w:val="22"/>
                              <w:szCs w:val="22"/>
                              <w:u w:val="none"/>
                            </w:rPr>
                            <w:t>分中心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pt;margin-top:4.95pt;height:21.2pt;width:237.9pt;z-index:251659264;mso-width-relative:page;mso-height-relative:page;" filled="f" stroked="f" coordsize="21600,21600" o:gfxdata="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22m61toAAAAIAQAADwAAAAAAAAAB&#10;ACAAAAAiAAAAZHJzL2Rvd25yZXYueG1sUEsBAhQAFAAAAAgAh07iQOzLJ7tHAgAAcQQAAA4AAAAA&#10;AAAAAQAgAAAAKQEAAGRycy9lMm9Eb2MueG1sUEsFBgAAAAAGAAYAWQEAAOIFAAAAAA==&#10;">
              <v:fill on="f" focussize="0,0"/>
              <v:stroke on="f" weight="0.5pt"/>
              <v:imagedata o:title=""/>
              <o:lock v:ext="edit" aspectratio="f"/>
              <v:textbox>
                <w:txbxContent>
                  <w:p>
                    <w:r>
                      <w:rPr>
                        <w:rStyle w:val="7"/>
                        <w:rFonts w:hint="eastAsia" w:ascii="仿宋" w:hAnsi="仿宋" w:eastAsia="仿宋" w:cs="仿宋"/>
                        <w:b w:val="0"/>
                        <w:bCs/>
                        <w:sz w:val="22"/>
                        <w:szCs w:val="22"/>
                        <w:u w:val="none"/>
                      </w:rPr>
                      <w:t>中国铸造协会大学堂</w:t>
                    </w:r>
                    <w:r>
                      <w:rPr>
                        <w:rStyle w:val="7"/>
                        <w:rFonts w:hint="eastAsia" w:ascii="仿宋" w:hAnsi="仿宋" w:eastAsia="仿宋" w:cs="仿宋"/>
                        <w:b w:val="0"/>
                        <w:bCs/>
                        <w:sz w:val="22"/>
                        <w:szCs w:val="22"/>
                        <w:u w:val="none"/>
                        <w:lang w:val="en-US" w:eastAsia="zh-CN"/>
                      </w:rPr>
                      <w:t>湖南</w:t>
                    </w:r>
                    <w:r>
                      <w:rPr>
                        <w:rStyle w:val="7"/>
                        <w:rFonts w:hint="eastAsia" w:ascii="仿宋" w:hAnsi="仿宋" w:eastAsia="仿宋" w:cs="仿宋"/>
                        <w:b w:val="0"/>
                        <w:bCs/>
                        <w:sz w:val="22"/>
                        <w:szCs w:val="22"/>
                        <w:u w:val="none"/>
                      </w:rPr>
                      <w:t>省</w:t>
                    </w:r>
                    <w:r>
                      <w:rPr>
                        <w:rStyle w:val="7"/>
                        <w:rFonts w:hint="eastAsia" w:ascii="仿宋" w:hAnsi="仿宋" w:eastAsia="仿宋" w:cs="仿宋"/>
                        <w:b w:val="0"/>
                        <w:bCs/>
                        <w:sz w:val="22"/>
                        <w:szCs w:val="22"/>
                        <w:u w:val="none"/>
                        <w:lang w:val="en-US" w:eastAsia="zh-CN"/>
                      </w:rPr>
                      <w:t>铸造协会</w:t>
                    </w:r>
                    <w:r>
                      <w:rPr>
                        <w:rStyle w:val="7"/>
                        <w:rFonts w:hint="eastAsia" w:ascii="仿宋" w:hAnsi="仿宋" w:eastAsia="仿宋" w:cs="仿宋"/>
                        <w:b w:val="0"/>
                        <w:bCs/>
                        <w:sz w:val="22"/>
                        <w:szCs w:val="22"/>
                        <w:u w:val="none"/>
                      </w:rPr>
                      <w:t>分中心</w:t>
                    </w:r>
                  </w:p>
                </w:txbxContent>
              </v:textbox>
            </v:shape>
          </w:pict>
        </mc:Fallback>
      </mc:AlternateContent>
    </w:r>
    <w:r>
      <w:rPr>
        <w:rStyle w:val="7"/>
        <w:rFonts w:hint="eastAsia" w:ascii="仿宋" w:hAnsi="仿宋" w:eastAsia="仿宋" w:cs="仿宋"/>
        <w:b w:val="0"/>
        <w:bCs/>
        <w:sz w:val="22"/>
        <w:szCs w:val="22"/>
        <w:u w:val="none"/>
        <w:lang w:val="en-US" w:eastAsia="zh-CN"/>
      </w:rPr>
      <w:t xml:space="preserve">                   </w:t>
    </w:r>
    <w:r>
      <w:rPr>
        <w:rStyle w:val="7"/>
        <w:rFonts w:hint="eastAsia" w:ascii="仿宋" w:hAnsi="仿宋" w:eastAsia="仿宋" w:cs="仿宋"/>
        <w:b w:val="0"/>
        <w:bCs/>
        <w:sz w:val="22"/>
        <w:szCs w:val="22"/>
        <w:u w:val="none"/>
      </w:rPr>
      <w:drawing>
        <wp:inline distT="0" distB="0" distL="114300" distR="114300">
          <wp:extent cx="533400" cy="184785"/>
          <wp:effectExtent l="0" t="0" r="0" b="5715"/>
          <wp:docPr id="1" name="图片 1" descr="无底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底色1"/>
                  <pic:cNvPicPr>
                    <a:picLocks noChangeAspect="1"/>
                  </pic:cNvPicPr>
                </pic:nvPicPr>
                <pic:blipFill>
                  <a:blip r:embed="rId1"/>
                  <a:stretch>
                    <a:fillRect/>
                  </a:stretch>
                </pic:blipFill>
                <pic:spPr>
                  <a:xfrm>
                    <a:off x="0" y="0"/>
                    <a:ext cx="533400" cy="184785"/>
                  </a:xfrm>
                  <a:prstGeom prst="rect">
                    <a:avLst/>
                  </a:prstGeom>
                </pic:spPr>
              </pic:pic>
            </a:graphicData>
          </a:graphic>
        </wp:inline>
      </w:drawing>
    </w:r>
    <w:r>
      <w:rPr>
        <w:rStyle w:val="7"/>
        <w:rFonts w:hint="eastAsia" w:ascii="仿宋" w:hAnsi="仿宋" w:eastAsia="仿宋" w:cs="仿宋"/>
        <w:b w:val="0"/>
        <w:bCs/>
        <w:sz w:val="22"/>
        <w:szCs w:val="22"/>
        <w:u w:val="none"/>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jb3VudCI6MjIsImhkaWQiOiIxNDAyZTA4YWY3ZmM4YmNiMTIyYTg0YzRmNGM3Y2ZhOSIsInVzZXJDb3VudCI6MjJ9"/>
  </w:docVars>
  <w:rsids>
    <w:rsidRoot w:val="75CB6622"/>
    <w:rsid w:val="00101AE9"/>
    <w:rsid w:val="00390273"/>
    <w:rsid w:val="003F789F"/>
    <w:rsid w:val="009C1058"/>
    <w:rsid w:val="00B516AE"/>
    <w:rsid w:val="00DE0977"/>
    <w:rsid w:val="00EB7221"/>
    <w:rsid w:val="00EF1F65"/>
    <w:rsid w:val="01787946"/>
    <w:rsid w:val="0321400D"/>
    <w:rsid w:val="0371289F"/>
    <w:rsid w:val="04762137"/>
    <w:rsid w:val="04F97202"/>
    <w:rsid w:val="06D82C35"/>
    <w:rsid w:val="08273E74"/>
    <w:rsid w:val="095A3DD5"/>
    <w:rsid w:val="0A382368"/>
    <w:rsid w:val="0B04049C"/>
    <w:rsid w:val="0B9730BE"/>
    <w:rsid w:val="0C825B1D"/>
    <w:rsid w:val="0C9F71F6"/>
    <w:rsid w:val="0EBD108E"/>
    <w:rsid w:val="0F8E47D8"/>
    <w:rsid w:val="11A46535"/>
    <w:rsid w:val="11EB7CC0"/>
    <w:rsid w:val="12490E8B"/>
    <w:rsid w:val="14343DC0"/>
    <w:rsid w:val="16895CFA"/>
    <w:rsid w:val="17901205"/>
    <w:rsid w:val="185F4F64"/>
    <w:rsid w:val="19D133E7"/>
    <w:rsid w:val="1A920A3F"/>
    <w:rsid w:val="1CAE1620"/>
    <w:rsid w:val="1CB735C0"/>
    <w:rsid w:val="1D8611E5"/>
    <w:rsid w:val="1D9E02DC"/>
    <w:rsid w:val="1ED8781E"/>
    <w:rsid w:val="1F971487"/>
    <w:rsid w:val="20174376"/>
    <w:rsid w:val="211A411E"/>
    <w:rsid w:val="220157D3"/>
    <w:rsid w:val="240A497C"/>
    <w:rsid w:val="24107F2B"/>
    <w:rsid w:val="244B0A92"/>
    <w:rsid w:val="249917FE"/>
    <w:rsid w:val="2AEF03C9"/>
    <w:rsid w:val="2AFA0B1C"/>
    <w:rsid w:val="2DF45CF7"/>
    <w:rsid w:val="2E620EB2"/>
    <w:rsid w:val="2FBA7B3F"/>
    <w:rsid w:val="2FCC0CD9"/>
    <w:rsid w:val="311E57A3"/>
    <w:rsid w:val="33DA356F"/>
    <w:rsid w:val="356E2833"/>
    <w:rsid w:val="36CE0F9D"/>
    <w:rsid w:val="374970B3"/>
    <w:rsid w:val="37906A90"/>
    <w:rsid w:val="38D64977"/>
    <w:rsid w:val="3A1514CF"/>
    <w:rsid w:val="3A347BA7"/>
    <w:rsid w:val="3B5878C5"/>
    <w:rsid w:val="3ECA0ADA"/>
    <w:rsid w:val="3F43088C"/>
    <w:rsid w:val="40550877"/>
    <w:rsid w:val="40F63E08"/>
    <w:rsid w:val="41313092"/>
    <w:rsid w:val="41DD6D76"/>
    <w:rsid w:val="421502BE"/>
    <w:rsid w:val="439D67BD"/>
    <w:rsid w:val="46445615"/>
    <w:rsid w:val="464E1FF0"/>
    <w:rsid w:val="466730B2"/>
    <w:rsid w:val="495C2C76"/>
    <w:rsid w:val="4A2D63C1"/>
    <w:rsid w:val="4A871F75"/>
    <w:rsid w:val="4ACC6C2B"/>
    <w:rsid w:val="4B0E7738"/>
    <w:rsid w:val="4B933509"/>
    <w:rsid w:val="4D4B7289"/>
    <w:rsid w:val="4FDC066D"/>
    <w:rsid w:val="51A93B81"/>
    <w:rsid w:val="51F64AEC"/>
    <w:rsid w:val="5208399B"/>
    <w:rsid w:val="52140128"/>
    <w:rsid w:val="53EC2E48"/>
    <w:rsid w:val="54BB2F47"/>
    <w:rsid w:val="554D5B69"/>
    <w:rsid w:val="560501F2"/>
    <w:rsid w:val="58F76517"/>
    <w:rsid w:val="59BB7545"/>
    <w:rsid w:val="5B231846"/>
    <w:rsid w:val="5CED3EB9"/>
    <w:rsid w:val="6085265B"/>
    <w:rsid w:val="61047A23"/>
    <w:rsid w:val="63116428"/>
    <w:rsid w:val="640146EE"/>
    <w:rsid w:val="69AE2A6A"/>
    <w:rsid w:val="6D1C60F5"/>
    <w:rsid w:val="6EF966EE"/>
    <w:rsid w:val="6F4A6F49"/>
    <w:rsid w:val="6F6618A9"/>
    <w:rsid w:val="6FD74555"/>
    <w:rsid w:val="715440AF"/>
    <w:rsid w:val="725400DF"/>
    <w:rsid w:val="739764D5"/>
    <w:rsid w:val="740B2539"/>
    <w:rsid w:val="750C4CA1"/>
    <w:rsid w:val="75CB6622"/>
    <w:rsid w:val="78A51694"/>
    <w:rsid w:val="7A124B07"/>
    <w:rsid w:val="7A884DCA"/>
    <w:rsid w:val="7AEF28B5"/>
    <w:rsid w:val="7D472D1A"/>
    <w:rsid w:val="7F361298"/>
    <w:rsid w:val="7F4F4108"/>
    <w:rsid w:val="7F8F09A8"/>
    <w:rsid w:val="7FD52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页眉 字符"/>
    <w:link w:val="3"/>
    <w:qFormat/>
    <w:uiPriority w:val="0"/>
    <w:rPr>
      <w:kern w:val="2"/>
      <w:sz w:val="18"/>
      <w:szCs w:val="18"/>
    </w:rPr>
  </w:style>
  <w:style w:type="character" w:customStyle="1" w:styleId="9">
    <w:name w:val="页脚 字符"/>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321\AppData\Roaming\kingsoft\office6\templates\download\1618c89d-2d77-496b-8979-0c64e7481723\&#23398;&#29983;&#20250;&#31038;&#22242;&#25307;&#26032;&#25253;&#21517;&#3492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2C5ECF-4E47-4BE1-A031-1DAD23CC3AFF}">
  <ds:schemaRefs/>
</ds:datastoreItem>
</file>

<file path=docProps/app.xml><?xml version="1.0" encoding="utf-8"?>
<Properties xmlns="http://schemas.openxmlformats.org/officeDocument/2006/extended-properties" xmlns:vt="http://schemas.openxmlformats.org/officeDocument/2006/docPropsVTypes">
  <Template>学生会社团招新报名表.docx</Template>
  <Pages>1</Pages>
  <Words>215</Words>
  <Characters>236</Characters>
  <Lines>2</Lines>
  <Paragraphs>1</Paragraphs>
  <TotalTime>0</TotalTime>
  <ScaleCrop>false</ScaleCrop>
  <LinksUpToDate>false</LinksUpToDate>
  <CharactersWithSpaces>264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2023-12-22T01:22:00Z</dcterms:created>
  <dc:creator>颜艺</dc:creator>
  <cp:lastModifiedBy>颜艺</cp:lastModifiedBy>
  <dcterms:modified xsi:type="dcterms:W3CDTF">2023-12-22T03:59:47Z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KSOTemplateUUID">
    <vt:lpwstr>v1.0_mb_JDS3Mi0dA75EeDwNrOxSQg==</vt:lpwstr>
  </property>
  <property fmtid="{D5CDD505-2E9C-101B-9397-08002B2CF9AE}" pid="4" name="ICV">
    <vt:lpwstr>85EFA0912FE249659AC80BB61FF2121E_13</vt:lpwstr>
  </property>
</Properties>
</file>